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FD" w:rsidRDefault="007E29CC" w:rsidP="007E29CC">
      <w:pPr>
        <w:jc w:val="center"/>
        <w:rPr>
          <w:b/>
          <w:sz w:val="24"/>
          <w:szCs w:val="24"/>
        </w:rPr>
      </w:pPr>
      <w:r w:rsidRPr="007E29CC">
        <w:rPr>
          <w:b/>
          <w:sz w:val="24"/>
          <w:szCs w:val="24"/>
        </w:rPr>
        <w:t>Tanışma Etkinliği- Rehber Öğretmen Kimdir?</w:t>
      </w:r>
    </w:p>
    <w:p w:rsidR="007E29CC" w:rsidRDefault="007E29CC" w:rsidP="007E29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Sınıf Düzeyi: </w:t>
      </w:r>
      <w:r w:rsidRPr="007E29CC">
        <w:rPr>
          <w:sz w:val="24"/>
          <w:szCs w:val="24"/>
        </w:rPr>
        <w:t>1.Sınıf</w:t>
      </w:r>
    </w:p>
    <w:p w:rsidR="007E29CC" w:rsidRDefault="007E29CC" w:rsidP="007E29CC">
      <w:pPr>
        <w:rPr>
          <w:b/>
          <w:sz w:val="24"/>
          <w:szCs w:val="24"/>
        </w:rPr>
      </w:pPr>
      <w:r w:rsidRPr="007E29CC">
        <w:rPr>
          <w:b/>
          <w:sz w:val="24"/>
          <w:szCs w:val="24"/>
        </w:rPr>
        <w:t>Süre:</w:t>
      </w:r>
      <w:r>
        <w:rPr>
          <w:sz w:val="24"/>
          <w:szCs w:val="24"/>
        </w:rPr>
        <w:t xml:space="preserve"> 1 ders saati</w:t>
      </w:r>
      <w:bookmarkStart w:id="0" w:name="_GoBack"/>
      <w:bookmarkEnd w:id="0"/>
    </w:p>
    <w:p w:rsidR="007E29CC" w:rsidRDefault="007E29CC" w:rsidP="007E29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Materyaller: </w:t>
      </w:r>
    </w:p>
    <w:p w:rsidR="007E29CC" w:rsidRDefault="007E29CC" w:rsidP="007E29C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29CC">
        <w:rPr>
          <w:sz w:val="24"/>
          <w:szCs w:val="24"/>
        </w:rPr>
        <w:t>Rehber Öğretmen İlk Yardım Çantası</w:t>
      </w:r>
    </w:p>
    <w:p w:rsidR="007E29CC" w:rsidRDefault="007E29CC" w:rsidP="007E29C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Gökkuşağı Balığı </w:t>
      </w:r>
      <w:r w:rsidR="009426BC">
        <w:rPr>
          <w:sz w:val="24"/>
          <w:szCs w:val="24"/>
        </w:rPr>
        <w:t>Hikâyesi</w:t>
      </w:r>
    </w:p>
    <w:p w:rsidR="007E29CC" w:rsidRDefault="007E29CC" w:rsidP="007E29C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Boyama Sayfası</w:t>
      </w:r>
    </w:p>
    <w:p w:rsidR="007E29CC" w:rsidRDefault="007E29CC" w:rsidP="007E29CC">
      <w:pPr>
        <w:rPr>
          <w:sz w:val="24"/>
          <w:szCs w:val="24"/>
        </w:rPr>
      </w:pPr>
      <w:r w:rsidRPr="007E29CC">
        <w:rPr>
          <w:b/>
          <w:sz w:val="24"/>
          <w:szCs w:val="24"/>
        </w:rPr>
        <w:t>Giriş: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Kısa bir tanışma, kuralların ve beklentilerin konuşulmasının ardından öğrenciler</w:t>
      </w:r>
      <w:r w:rsidR="00060A6B">
        <w:rPr>
          <w:sz w:val="24"/>
          <w:szCs w:val="24"/>
        </w:rPr>
        <w:t>e bir hikâye okumak istendiği</w:t>
      </w:r>
      <w:r>
        <w:rPr>
          <w:sz w:val="24"/>
          <w:szCs w:val="24"/>
        </w:rPr>
        <w:t xml:space="preserve"> söy</w:t>
      </w:r>
      <w:r w:rsidR="00060A6B">
        <w:rPr>
          <w:sz w:val="24"/>
          <w:szCs w:val="24"/>
        </w:rPr>
        <w:t>len</w:t>
      </w:r>
      <w:r>
        <w:rPr>
          <w:sz w:val="24"/>
          <w:szCs w:val="24"/>
        </w:rPr>
        <w:t xml:space="preserve">erek giriş yapılabilir. Öğrencilere Gökkuşağı Balığı hikâyesi okunur, </w:t>
      </w:r>
      <w:r w:rsidR="00060A6B">
        <w:rPr>
          <w:sz w:val="24"/>
          <w:szCs w:val="24"/>
        </w:rPr>
        <w:t>hikâye</w:t>
      </w:r>
      <w:r>
        <w:rPr>
          <w:sz w:val="24"/>
          <w:szCs w:val="24"/>
        </w:rPr>
        <w:t xml:space="preserve"> bittikten sonra Gökkuşağı balığına mutlu olması için kimin yardım ettiği sorulur( Bilge Ahtapot)</w:t>
      </w:r>
      <w:r w:rsidR="00060A6B">
        <w:rPr>
          <w:sz w:val="24"/>
          <w:szCs w:val="24"/>
        </w:rPr>
        <w:t>. Daha sonra öğrencilere ‘ Bu okuldaki Bilge Ahtapotta benim çünkü problemleri olduğunda çocuklara yardım eder ve onların daha mutlu olmaları için çalışırım’ benzeri bir açıklama yapılabilir.</w:t>
      </w:r>
    </w:p>
    <w:p w:rsidR="00060A6B" w:rsidRDefault="00060A6B" w:rsidP="007E29CC">
      <w:pPr>
        <w:rPr>
          <w:sz w:val="24"/>
          <w:szCs w:val="24"/>
        </w:rPr>
      </w:pPr>
      <w:r w:rsidRPr="00060A6B">
        <w:rPr>
          <w:b/>
          <w:sz w:val="24"/>
          <w:szCs w:val="24"/>
        </w:rPr>
        <w:t>Etkinlik:</w:t>
      </w:r>
      <w:r>
        <w:rPr>
          <w:b/>
          <w:sz w:val="24"/>
          <w:szCs w:val="24"/>
        </w:rPr>
        <w:t xml:space="preserve"> </w:t>
      </w:r>
      <w:r w:rsidRPr="00060A6B">
        <w:rPr>
          <w:sz w:val="24"/>
          <w:szCs w:val="24"/>
        </w:rPr>
        <w:t>Rehber Öğretmen İlk Yardım Çantası içerisin</w:t>
      </w:r>
      <w:r>
        <w:rPr>
          <w:sz w:val="24"/>
          <w:szCs w:val="24"/>
        </w:rPr>
        <w:t>d</w:t>
      </w:r>
      <w:r w:rsidRPr="00060A6B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görev ve sorumluluklarımızı çocukların anlayabileceği şekilde temsil eden nesneler yer almaktadır. ‘Yaptığım işi daha iy</w:t>
      </w:r>
      <w:r w:rsidR="00BF3D78">
        <w:rPr>
          <w:sz w:val="24"/>
          <w:szCs w:val="24"/>
        </w:rPr>
        <w:t>i anlamanız ve hangi durumlarda</w:t>
      </w:r>
      <w:r>
        <w:rPr>
          <w:sz w:val="24"/>
          <w:szCs w:val="24"/>
        </w:rPr>
        <w:t xml:space="preserve"> </w:t>
      </w:r>
      <w:r w:rsidR="00BF3D78">
        <w:rPr>
          <w:sz w:val="24"/>
          <w:szCs w:val="24"/>
        </w:rPr>
        <w:t>Rehber Öğretmenden</w:t>
      </w:r>
      <w:r>
        <w:rPr>
          <w:sz w:val="24"/>
          <w:szCs w:val="24"/>
        </w:rPr>
        <w:t xml:space="preserve"> yardım isteyebileceğinizi </w:t>
      </w:r>
      <w:r w:rsidR="00BF3D78">
        <w:rPr>
          <w:sz w:val="24"/>
          <w:szCs w:val="24"/>
        </w:rPr>
        <w:t>öğrenmeniz</w:t>
      </w:r>
      <w:r>
        <w:rPr>
          <w:sz w:val="24"/>
          <w:szCs w:val="24"/>
        </w:rPr>
        <w:t xml:space="preserve"> için size şimdi ilk yardım çantamı ve kullandığım aletlerimi tanıtacağım.’ benzeri bir açıklama yapılarak çanta içerisindeki nesneler herkesin görebileceği bir yerde açılarak tek tek öğrencilere gösterilir</w:t>
      </w:r>
      <w:r w:rsidR="00BF3D78">
        <w:rPr>
          <w:sz w:val="24"/>
          <w:szCs w:val="24"/>
        </w:rPr>
        <w:t>,</w:t>
      </w:r>
      <w:r>
        <w:rPr>
          <w:sz w:val="24"/>
          <w:szCs w:val="24"/>
        </w:rPr>
        <w:t xml:space="preserve"> aşağıdakine benzer </w:t>
      </w:r>
      <w:r w:rsidR="00BF3D78">
        <w:rPr>
          <w:sz w:val="24"/>
          <w:szCs w:val="24"/>
        </w:rPr>
        <w:t>açıklamalar yapılır.</w:t>
      </w:r>
    </w:p>
    <w:p w:rsidR="00BF3D78" w:rsidRDefault="00BF3D78" w:rsidP="007E29CC">
      <w:pPr>
        <w:rPr>
          <w:sz w:val="24"/>
          <w:szCs w:val="24"/>
        </w:rPr>
      </w:pPr>
      <w:r>
        <w:rPr>
          <w:sz w:val="24"/>
          <w:szCs w:val="24"/>
        </w:rPr>
        <w:t xml:space="preserve">Peçete: </w:t>
      </w:r>
      <w:r w:rsidR="00C61633">
        <w:rPr>
          <w:sz w:val="24"/>
          <w:szCs w:val="24"/>
        </w:rPr>
        <w:t>Rehber öğretmen kendini üzgün ve karamsar hissettiğinde gözyaşlarını silmene yardım eder. Ayrıca ağlamanın duygularımızı, hissettiklerimizi yansıtmanın en doğal yolu olduğunu hatırlatır.</w:t>
      </w:r>
    </w:p>
    <w:p w:rsidR="00C61633" w:rsidRDefault="00C61633" w:rsidP="007E29CC">
      <w:pPr>
        <w:rPr>
          <w:sz w:val="24"/>
          <w:szCs w:val="24"/>
        </w:rPr>
      </w:pPr>
      <w:r>
        <w:rPr>
          <w:sz w:val="24"/>
          <w:szCs w:val="24"/>
        </w:rPr>
        <w:t>Silgi: Rehber öğretmen hatalarınızı düzeltmenizde ve bunlardan ders çıkarıp aynı hatayı tekrar etmemeniz için size yardım eder.</w:t>
      </w:r>
    </w:p>
    <w:p w:rsidR="00C61633" w:rsidRDefault="00C61633" w:rsidP="007E29CC">
      <w:pPr>
        <w:rPr>
          <w:sz w:val="24"/>
          <w:szCs w:val="24"/>
        </w:rPr>
      </w:pPr>
      <w:r>
        <w:rPr>
          <w:sz w:val="24"/>
          <w:szCs w:val="24"/>
        </w:rPr>
        <w:t xml:space="preserve">Kulak: Rehber öğretmen iyi bir dinleyicidir ve anlattıklarınızı her zaman ilgiyle dinler. </w:t>
      </w:r>
    </w:p>
    <w:p w:rsidR="00C61633" w:rsidRDefault="00C61633" w:rsidP="007E29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Shh</w:t>
      </w:r>
      <w:proofErr w:type="spellEnd"/>
      <w:proofErr w:type="gramStart"/>
      <w:r>
        <w:rPr>
          <w:sz w:val="24"/>
          <w:szCs w:val="24"/>
        </w:rPr>
        <w:t>!:</w:t>
      </w:r>
      <w:proofErr w:type="gramEnd"/>
      <w:r>
        <w:rPr>
          <w:sz w:val="24"/>
          <w:szCs w:val="24"/>
        </w:rPr>
        <w:t xml:space="preserve"> Rehber öğretmen iyi bir sır saklayıcıdır. Bana başınızdan geçen bir olayı ya da başkasıyla ilgili bir </w:t>
      </w:r>
      <w:proofErr w:type="gramStart"/>
      <w:r>
        <w:rPr>
          <w:sz w:val="24"/>
          <w:szCs w:val="24"/>
        </w:rPr>
        <w:t>hikaye</w:t>
      </w:r>
      <w:proofErr w:type="gramEnd"/>
      <w:r>
        <w:rPr>
          <w:sz w:val="24"/>
          <w:szCs w:val="24"/>
        </w:rPr>
        <w:t xml:space="preserve"> anlattığınızda bu ikimiz arasında sır olarak kalır ve hiç kimseyle paylaşmam. Eğer anlattığın şeyin seni çok üzdüğünü ya da sana veya bir başkasına zarar verebileceğini düşünürsem o zaman senin güvende olman </w:t>
      </w:r>
      <w:r w:rsidR="00E02E5A">
        <w:rPr>
          <w:sz w:val="24"/>
          <w:szCs w:val="24"/>
        </w:rPr>
        <w:t>için ben</w:t>
      </w:r>
      <w:r>
        <w:rPr>
          <w:sz w:val="24"/>
          <w:szCs w:val="24"/>
        </w:rPr>
        <w:t xml:space="preserve"> de birilerinden yardım isteyebilir bu durumlarda sırrımızı paylaşabilirim.</w:t>
      </w:r>
    </w:p>
    <w:p w:rsidR="00C61633" w:rsidRDefault="00E02E5A" w:rsidP="007E29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Puzzele</w:t>
      </w:r>
      <w:proofErr w:type="spellEnd"/>
      <w:r>
        <w:rPr>
          <w:sz w:val="24"/>
          <w:szCs w:val="24"/>
        </w:rPr>
        <w:t xml:space="preserve"> parçaları: Bazen problemlerimizi tek başımıza çözemeyebiliriz bu durumlarda birilerinden yardım isteyebiliriz. Eğer derslerinizle, arkadaşlarınızla, abinizle-ablanızla-kardeşinizle ya da annenizle-babanızla ilgili problemleriniz olursa ve benden yardım isterseniz birlikte çözmeyi deneyebiliriz.</w:t>
      </w:r>
    </w:p>
    <w:p w:rsidR="00E02E5A" w:rsidRDefault="00E02E5A" w:rsidP="007E29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Kalp: Tüm çocukları korumak ve sevmek benim işimin en önemli parçasıdır. Bu yüzden kocaman bir kalbe ihtiyaç duyabiliyorum.</w:t>
      </w:r>
    </w:p>
    <w:p w:rsidR="00E02E5A" w:rsidRDefault="00E02E5A" w:rsidP="007E29CC">
      <w:pPr>
        <w:rPr>
          <w:sz w:val="24"/>
          <w:szCs w:val="24"/>
        </w:rPr>
      </w:pPr>
      <w:r>
        <w:rPr>
          <w:sz w:val="24"/>
          <w:szCs w:val="24"/>
        </w:rPr>
        <w:t>Yara</w:t>
      </w:r>
      <w:r w:rsidR="00634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bandı: Bazen düştüğümüzde bazen de arkadaşlarımız bize üzücü şeyler söylediklerinde yaralanabiliriz. </w:t>
      </w:r>
      <w:r w:rsidR="006343B5">
        <w:rPr>
          <w:sz w:val="24"/>
          <w:szCs w:val="24"/>
        </w:rPr>
        <w:t>İşte böyle durumlarda benden yardım isteyebilirsiniz diye çantamda her zaman yara bandı taşırım.</w:t>
      </w:r>
    </w:p>
    <w:p w:rsidR="006343B5" w:rsidRDefault="006343B5" w:rsidP="007E29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Angry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Birds</w:t>
      </w:r>
      <w:proofErr w:type="spellEnd"/>
      <w:r>
        <w:rPr>
          <w:sz w:val="24"/>
          <w:szCs w:val="24"/>
        </w:rPr>
        <w:t>: Bazen çok sinirlendiğimizde istemediğimiz ya da sonradan pişman olabileceğimiz şeyler yapabiliriz. Eğer bu durumlar çok oluyor sizi ve etrafınızdakileri rahatsız ediyorsa öfkenizi doğru şekilde yönetebilmeniz için size yardım edebilirim.</w:t>
      </w:r>
    </w:p>
    <w:p w:rsidR="006343B5" w:rsidRDefault="006343B5" w:rsidP="007E29CC">
      <w:pPr>
        <w:rPr>
          <w:sz w:val="24"/>
          <w:szCs w:val="24"/>
        </w:rPr>
      </w:pPr>
      <w:r>
        <w:rPr>
          <w:sz w:val="24"/>
          <w:szCs w:val="24"/>
        </w:rPr>
        <w:t>Gülen yüz: okul boyunca daha mutlu olmanız için tüm desteğim, danışmanlığım ve sevgim sizlerle.</w:t>
      </w:r>
    </w:p>
    <w:p w:rsidR="006343B5" w:rsidRPr="006343B5" w:rsidRDefault="006343B5" w:rsidP="007E29CC">
      <w:pPr>
        <w:rPr>
          <w:sz w:val="24"/>
          <w:szCs w:val="24"/>
        </w:rPr>
      </w:pPr>
      <w:r w:rsidRPr="006343B5">
        <w:rPr>
          <w:b/>
          <w:sz w:val="24"/>
          <w:szCs w:val="24"/>
        </w:rPr>
        <w:t xml:space="preserve">Sonuç: </w:t>
      </w:r>
      <w:r>
        <w:rPr>
          <w:sz w:val="24"/>
          <w:szCs w:val="24"/>
        </w:rPr>
        <w:t xml:space="preserve">Çantadaki nesnelerin tamamı tartışıldıktan sonra tüm ders boyunca konuşulanları özetleyen bir boyama kâğıdı dağıtılır. Rehber öğretmenle konuşmak istediklerinde </w:t>
      </w:r>
      <w:r w:rsidR="0099599C">
        <w:rPr>
          <w:sz w:val="24"/>
          <w:szCs w:val="24"/>
        </w:rPr>
        <w:t xml:space="preserve">nasıl ulaşabilecekleri açıklanır. Gökkuşağı balığını hatırlamaları için renkli çıkartmalar </w:t>
      </w:r>
      <w:proofErr w:type="spellStart"/>
      <w:r w:rsidR="0099599C">
        <w:rPr>
          <w:sz w:val="24"/>
          <w:szCs w:val="24"/>
        </w:rPr>
        <w:t>dağıtıabilir</w:t>
      </w:r>
      <w:proofErr w:type="spellEnd"/>
      <w:r w:rsidR="0099599C">
        <w:rPr>
          <w:sz w:val="24"/>
          <w:szCs w:val="24"/>
        </w:rPr>
        <w:t xml:space="preserve"> ya da ellerine baskı yapılabilir. </w:t>
      </w:r>
    </w:p>
    <w:p w:rsidR="006343B5" w:rsidRDefault="006343B5" w:rsidP="007E29CC">
      <w:pPr>
        <w:rPr>
          <w:sz w:val="24"/>
          <w:szCs w:val="24"/>
        </w:rPr>
      </w:pPr>
    </w:p>
    <w:p w:rsidR="006343B5" w:rsidRPr="00060A6B" w:rsidRDefault="006343B5" w:rsidP="007E29CC">
      <w:pPr>
        <w:rPr>
          <w:sz w:val="24"/>
          <w:szCs w:val="24"/>
        </w:rPr>
      </w:pPr>
    </w:p>
    <w:p w:rsidR="007E29CC" w:rsidRDefault="007E29CC"/>
    <w:sectPr w:rsidR="007E29CC" w:rsidSect="00E4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1CCB"/>
    <w:multiLevelType w:val="hybridMultilevel"/>
    <w:tmpl w:val="7CAAF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CC"/>
    <w:rsid w:val="00060A6B"/>
    <w:rsid w:val="006343B5"/>
    <w:rsid w:val="007E29CC"/>
    <w:rsid w:val="00880902"/>
    <w:rsid w:val="009426BC"/>
    <w:rsid w:val="0099599C"/>
    <w:rsid w:val="00A02BC1"/>
    <w:rsid w:val="00BF3D78"/>
    <w:rsid w:val="00C61633"/>
    <w:rsid w:val="00E02E5A"/>
    <w:rsid w:val="00E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REHBERR1</dc:creator>
  <cp:lastModifiedBy>Windows Kullanıcısı</cp:lastModifiedBy>
  <cp:revision>3</cp:revision>
  <dcterms:created xsi:type="dcterms:W3CDTF">2019-09-09T17:05:00Z</dcterms:created>
  <dcterms:modified xsi:type="dcterms:W3CDTF">2019-12-24T09:59:00Z</dcterms:modified>
</cp:coreProperties>
</file>